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264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 xml:space="preserve">Sabato  30 maggio </w:t>
            </w:r>
            <w:r>
              <w:rPr>
                <w:rFonts w:ascii="Apple Chancery" w:cs="Apple Chancery" w:hAnsi="Apple Chancery" w:eastAsia="Apple Chancery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Carbogno Lucia ann. o. figlie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 Martin De Tomas Silvia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Zambelli Lucia e Agostino   -      Defunti di Dorina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Bruno e Maurizio Modolo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CASAMAZZAGNO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 Daniel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Ambros De Francesco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Ambros Rosso Antonio fu Aldo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Emilio e Marina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Ambros De Francesco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Antonio e Dilva Martini o. Teresa e Fernanda</w:t>
            </w:r>
          </w:p>
        </w:tc>
      </w:tr>
      <w:tr>
        <w:tblPrEx>
          <w:shd w:val="clear" w:color="auto" w:fill="ced7e7"/>
        </w:tblPrEx>
        <w:trPr>
          <w:trHeight w:val="478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31 maggio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rPr>
                <w:rFonts w:ascii="Gill Sans" w:cs="Gill Sans" w:hAnsi="Gill Sans" w:eastAsia="Gill Sans"/>
                <w:b w:val="0"/>
                <w:bCs w:val="0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FESTA DELLA Ss. Trinit</w:t>
            </w:r>
            <w:r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à</w:t>
            </w:r>
            <w:r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*De Martin Del Zotto Assunta o. famiglia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Giovanni Battista De Martin Fabbro e Maddalena Sacco Comis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Renzo e Isa Massaro    -     Emilia e Franco Massaro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u w:val="single"/>
                <w:shd w:val="nil" w:color="auto" w:fill="auto"/>
                <w:rtl w:val="0"/>
              </w:rPr>
            </w:pPr>
            <w:r>
              <w:rPr>
                <w:b w:val="0"/>
                <w:bCs w:val="0"/>
                <w:u w:val="none"/>
                <w:shd w:val="nil" w:color="auto" w:fill="auto"/>
                <w:rtl w:val="0"/>
                <w:lang w:val="it-IT"/>
              </w:rPr>
              <w:t>Angelina e Luigi Deppo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Mottola Francesco   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*Elsa Dorigo Piccolo nel VII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Coscritti del 1941 o. Irene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Mariannina, Elda e Evangelista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Angela Bofrio e genitori       -        Dario D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Orsola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Pocchiesa Marian Bruna e Guido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Ogero e Serena    -         Lucia Bonato       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Sandra De Martin T.</w:t>
            </w:r>
            <w:r>
              <w:rPr>
                <w:b w:val="0"/>
                <w:bCs w:val="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54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S. Giustino martire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Bassanello Ugo nel VII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Defunti di Bassanello Bruna</w:t>
            </w:r>
          </w:p>
        </w:tc>
      </w:tr>
      <w:tr>
        <w:tblPrEx>
          <w:shd w:val="clear" w:color="auto" w:fill="ced7e7"/>
        </w:tblPrEx>
        <w:trPr>
          <w:trHeight w:val="216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2 giugno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11.00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XXV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Matrimonio di Michele e Mariapia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*De Martin Vigila e figlia Lucia o. Giannina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Pierin De Martin Strento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Eugenia e Lidio Ribul Moro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Annamaria e Valentino Carbogno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60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3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S. Carlo Lwanga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Fedon Francesco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Giuseppe e Marcella Sacco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Elio Sacco Proila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Zandonella Golin Luciano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Tirelli Italia     -     Nicolai Maria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Gioved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4 giugno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lgerian" w:cs="Algerian" w:hAnsi="Algerian" w:eastAsia="Algerian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Elisabetta Festini Cromer nel VII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Vittorio Carbogno ann.    -    Galliano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Orsola ann.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Venerd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5 giugno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s. Bonifacio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sz w:val="28"/>
                <w:szCs w:val="28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secondo intenzione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9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SABATO  6 giugno</w:t>
            </w:r>
          </w:p>
          <w:p>
            <w:pPr>
              <w:pStyle w:val="Normal.0"/>
              <w:spacing w:before="40" w:after="0" w:line="240" w:lineRule="auto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</w:pPr>
            <w:r>
              <w:rPr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Gildo ann. e Enea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Fratelli e sorelle di Lea Sacco Panchia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Def.to Odero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Burgo Giovanna o. da amica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CASAMAZZAGNO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 Graziano e Aurora Zanderigo Rosolo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Dilva Bassanello o. da Bruna e valentino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Sonador Giuseppe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Gianfranco Festini e familiari defunti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783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 xml:space="preserve">   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7 giugno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FESTA del corpo e sangue di cristo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gency FB" w:cs="Agency FB" w:hAnsi="Agency FB" w:eastAsia="Agency FB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gency FB" w:cs="Agency FB" w:hAnsi="Agency FB" w:eastAsia="Agency FB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(CORPUS DOMINI)</w:t>
            </w: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*Don Osvaldo Belli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Anniversario di Matrimonio di Luca e Chiara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In piazza:</w:t>
            </w: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  <w:rtl w:val="0"/>
                <w:lang w:val="it-IT"/>
              </w:rPr>
              <w:t>breve processione e benedizione eucaristica</w:t>
            </w:r>
          </w:p>
          <w:p>
            <w:pPr>
              <w:pStyle w:val="UCIANO dE lORENZO pOZ ANN."/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u w:val="single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 Lorenzo Tobolo Pierina 1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Zambelli Domelin Maura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gency FB" w:cs="Agency FB" w:hAnsi="Agency FB" w:eastAsia="Agency FB"/>
                <w:shd w:val="nil" w:color="auto" w:fill="auto"/>
                <w:rtl w:val="0"/>
              </w:rPr>
            </w:pPr>
            <w:r>
              <w:rPr>
                <w:rFonts w:ascii="Calibri" w:cs="Agency FB" w:hAnsi="Calibri" w:eastAsia="Agency FB"/>
                <w:b w:val="0"/>
                <w:bCs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gency FB" w:cs="Agency FB" w:hAnsi="Agency FB" w:eastAsia="Agency FB"/>
                <w:b w:val="0"/>
                <w:bCs w:val="0"/>
                <w:u w:val="single"/>
                <w:shd w:val="nil" w:color="auto" w:fill="auto"/>
                <w:rtl w:val="0"/>
                <w:lang w:val="it-IT"/>
              </w:rPr>
              <w:t>Sul sagrato</w:t>
            </w:r>
            <w:r>
              <w:rPr>
                <w:rFonts w:ascii="Agency FB" w:cs="Agency FB" w:hAnsi="Agency FB" w:eastAsia="Agency FB"/>
                <w:b w:val="0"/>
                <w:bCs w:val="0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rFonts w:ascii="Agency FB" w:cs="Agency FB" w:hAnsi="Agency FB" w:eastAsia="Agency FB"/>
                <w:shd w:val="nil" w:color="auto" w:fill="auto"/>
                <w:rtl w:val="0"/>
                <w:lang w:val="it-IT"/>
              </w:rPr>
              <w:t>adorazione eucaristica e benedizione del paese</w:t>
            </w:r>
          </w:p>
          <w:p>
            <w:pPr>
              <w:pStyle w:val="UCIANO dE lORENZO pOZ ANN."/>
              <w:rPr>
                <w:rFonts w:ascii="Agency FB" w:cs="Agency FB" w:hAnsi="Agency FB" w:eastAsia="Agency FB"/>
                <w:b w:val="0"/>
                <w:bCs w:val="0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*Nilo Martini ann.    -      De Martin Florindo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Coscritti del 1942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Valentino Ribul     -      Fanny e don Arturo Callegari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PER I GIOVANI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al termine</w:t>
            </w:r>
            <w:r>
              <w:rPr>
                <w:rFonts w:ascii="Agency FB" w:cs="Agency FB" w:hAnsi="Agency FB" w:eastAsia="Agency FB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: </w:t>
            </w:r>
            <w:r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  <w:rtl w:val="0"/>
                <w:lang w:val="it-IT"/>
              </w:rPr>
              <w:t>adorazione e benedizione eucaristica</w:t>
            </w:r>
            <w:r>
              <w:rPr>
                <w:rFonts w:ascii="Agency FB" w:cs="Agency FB" w:hAnsi="Agency FB" w:eastAsia="Agency FB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                          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UFFICIO PARROCCHIALE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Luned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ì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1 giugno a Candide dalle 9 alle 11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Gioved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ì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4 giugno a Padola dalle 9 alle 11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</w:p>
    <w:p>
      <w:pPr>
        <w:pStyle w:val="Normal.0"/>
        <w:spacing w:after="0" w:line="240" w:lineRule="auto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             COMUNIONE AGLI ANZIANI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Sabato 6 giugno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–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dalle 9.00</w:t>
      </w:r>
    </w:p>
    <w:p>
      <w:pPr>
        <w:pStyle w:val="Normal.0"/>
        <w:spacing w:after="0" w:line="240" w:lineRule="aut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----------------------------------------------------------------</w:t>
      </w:r>
    </w:p>
    <w:p>
      <w:pPr>
        <w:pStyle w:val="Normal.0"/>
        <w:spacing w:after="0" w:line="240" w:lineRule="auto"/>
        <w:rPr>
          <w:rFonts w:ascii="Nyala" w:cs="Nyala" w:hAnsi="Nyala" w:eastAsia="Nyala"/>
          <w:sz w:val="44"/>
          <w:szCs w:val="44"/>
        </w:rPr>
      </w:pPr>
      <w:r>
        <w:rPr>
          <w:rFonts w:ascii="Nyala" w:cs="Nyala" w:hAnsi="Nyala" w:eastAsia="Nyala"/>
          <w:sz w:val="24"/>
          <w:szCs w:val="24"/>
          <w:rtl w:val="0"/>
          <w:lang w:val="it-IT"/>
        </w:rPr>
        <w:t xml:space="preserve">                              </w:t>
      </w:r>
      <w:r>
        <w:rPr>
          <w:rFonts w:ascii="Nyala" w:cs="Nyala" w:hAnsi="Nyala" w:eastAsia="Nyala"/>
          <w:sz w:val="44"/>
          <w:szCs w:val="44"/>
          <w:rtl w:val="0"/>
          <w:lang w:val="it-IT"/>
        </w:rPr>
        <w:t>Al termine di un mese</w:t>
      </w:r>
      <w:r>
        <w:rPr>
          <w:rFonts w:ascii="Nyala" w:cs="Nyala" w:hAnsi="Nyala" w:eastAsia="Nyala"/>
          <w:sz w:val="44"/>
          <w:szCs w:val="44"/>
          <w:rtl w:val="0"/>
          <w:lang w:val="it-IT"/>
        </w:rPr>
        <w:t>…</w:t>
      </w:r>
      <w:r>
        <w:rPr>
          <w:rFonts w:ascii="Nyala" w:cs="Nyala" w:hAnsi="Nyala" w:eastAsia="Nyala"/>
          <w:sz w:val="44"/>
          <w:szCs w:val="4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Maggio 2026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è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stato un mese intenso nella vita religiosa dei nostri paesi: il 3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è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venuto il Vescovo per conferire la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Cresima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a 16 nostri giovani. 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>La celebrazione quest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’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anno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è </w:t>
      </w:r>
      <w:r>
        <w:rPr>
          <w:rFonts w:ascii="Gill Sans" w:hAnsi="Gill Sans"/>
          <w:sz w:val="24"/>
          <w:szCs w:val="24"/>
          <w:rtl w:val="0"/>
          <w:lang w:val="it-IT"/>
        </w:rPr>
        <w:t>stata fatta nella chiesa di Dosoledo.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Poi domenica 17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è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stata la chiesa di Candide ad aprirsi per una intensa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Messa di Prima Comunione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di 12 ragazzi.  Il giorno precedente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è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stato una data indimenticabile: 5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Battesimi</w:t>
      </w:r>
      <w:r>
        <w:rPr>
          <w:rFonts w:ascii="Gill Sans" w:hAnsi="Gill Sans"/>
          <w:sz w:val="24"/>
          <w:szCs w:val="24"/>
          <w:rtl w:val="0"/>
          <w:lang w:val="it-IT"/>
        </w:rPr>
        <w:t>! Quello di quattro fratelli a Candide ha toccato il cuore e parlato alla fede di grandi e piccoli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La stessa chiesa ha accolto la domenica seguente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–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24 maggio -  la gioiosa festa della Vita con una larga partecipazione dei nati nel 2024 e 2025 e delle loro famiglie provenienti da tutti i paesi. 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Sono state feste comunitarie pure i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Matrimoni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di Chiara e Robert e di Giulia e Irgo. La gioia diffusa che le ha segnate era la firma dello Spirito santo! E ci sono stati vari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anniversari di Matrimonio</w:t>
      </w:r>
      <w:r>
        <w:rPr>
          <w:rFonts w:ascii="Gill Sans" w:hAnsi="Gill Sans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24"/>
          <w:szCs w:val="24"/>
          <w:rtl w:val="0"/>
          <w:lang w:val="it-IT"/>
        </w:rPr>
        <w:t xml:space="preserve">Anche i diversi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funerali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che non sono mancati, hanno scandito la vita paesana. E non va tralasciato il ricordo delle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Rogazioni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che in calde serate di fine maggio hanno tenuto aperti i percorsi che bisogner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à </w:t>
      </w:r>
      <w:r>
        <w:rPr>
          <w:rFonts w:ascii="Gill Sans" w:hAnsi="Gill Sans"/>
          <w:sz w:val="24"/>
          <w:szCs w:val="24"/>
          <w:rtl w:val="0"/>
          <w:lang w:val="it-IT"/>
        </w:rPr>
        <w:t>ricalcare per stringere una nuova alleanza con il Creato. E quanto valore ha avuto agli occhi di Dio la fedelt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à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dei piccoli gruppi che in tutte le sere del </w:t>
      </w:r>
      <w:r>
        <w:rPr>
          <w:rFonts w:ascii="Gill Sans" w:hAnsi="Gill Sans"/>
          <w:b w:val="1"/>
          <w:bCs w:val="1"/>
          <w:sz w:val="24"/>
          <w:szCs w:val="24"/>
          <w:rtl w:val="0"/>
          <w:lang w:val="it-IT"/>
        </w:rPr>
        <w:t>Mese mariano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 hanno pregato con il Rosario, dedicato specialmente alla pace. 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i w:val="1"/>
          <w:iCs w:val="1"/>
          <w:sz w:val="24"/>
          <w:szCs w:val="24"/>
        </w:rPr>
      </w:pP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Ripensando al tutto c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 xml:space="preserve">’è 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 xml:space="preserve">il bisogno di dire 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>“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grazie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>”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. Dietro, nascosto, c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 xml:space="preserve">’è 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 xml:space="preserve">sempre tanto lavoro di preparazione talvolta evidente 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 xml:space="preserve">il canto, il servizio dei chierichetti, le pulizie, gli addobbi 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e talora latente: la preparazione spirituale, gli inviti, ecc.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i w:val="1"/>
          <w:iCs w:val="1"/>
          <w:sz w:val="24"/>
          <w:szCs w:val="24"/>
        </w:rPr>
      </w:pP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Cosa rimane? Non tocca a noi dirlo! Dio invece lo sa.  Umanamente alcune cose sono perdenti. Il Vangelo ci assicura che sembra perdente anche il seme che viene nascosto nel terreno, ma poi dar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frutto. Certamente bisogner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coltivarlo</w:t>
      </w:r>
      <w:r>
        <w:rPr>
          <w:rFonts w:ascii="Gill Sans" w:hAnsi="Gill Sans" w:hint="default"/>
          <w:i w:val="1"/>
          <w:iCs w:val="1"/>
          <w:sz w:val="24"/>
          <w:szCs w:val="24"/>
          <w:rtl w:val="0"/>
          <w:lang w:val="it-IT"/>
        </w:rPr>
        <w:t>…</w:t>
      </w:r>
      <w:r>
        <w:rPr>
          <w:rFonts w:ascii="Gill Sans" w:hAnsi="Gill Sans"/>
          <w:i w:val="1"/>
          <w:iCs w:val="1"/>
          <w:sz w:val="24"/>
          <w:szCs w:val="24"/>
          <w:rtl w:val="0"/>
          <w:lang w:val="it-IT"/>
        </w:rPr>
        <w:t>. Anche con metodi nuovi.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line">
                  <wp:posOffset>69215</wp:posOffset>
                </wp:positionV>
                <wp:extent cx="4800602" cy="1539242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2" cy="1539242"/>
                          <a:chOff x="0" y="0"/>
                          <a:chExt cx="4800601" cy="1539241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-1" y="-1"/>
                            <a:ext cx="4800603" cy="1539242"/>
                            <a:chOff x="0" y="-1"/>
                            <a:chExt cx="4800601" cy="1539242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-1" y="-1"/>
                              <a:ext cx="4800602" cy="15392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406" y="0"/>
                                    <a:pt x="21167" y="0"/>
                                  </a:cubicBezTo>
                                  <a:cubicBezTo>
                                    <a:pt x="20928" y="0"/>
                                    <a:pt x="20734" y="604"/>
                                    <a:pt x="20734" y="1350"/>
                                  </a:cubicBezTo>
                                  <a:lnTo>
                                    <a:pt x="20734" y="2700"/>
                                  </a:lnTo>
                                  <a:lnTo>
                                    <a:pt x="433" y="2700"/>
                                  </a:lnTo>
                                  <a:cubicBezTo>
                                    <a:pt x="194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194" y="21600"/>
                                    <a:pt x="433" y="21600"/>
                                  </a:cubicBezTo>
                                  <a:cubicBezTo>
                                    <a:pt x="672" y="21600"/>
                                    <a:pt x="866" y="20996"/>
                                    <a:pt x="866" y="20250"/>
                                  </a:cubicBezTo>
                                  <a:lnTo>
                                    <a:pt x="866" y="18900"/>
                                  </a:lnTo>
                                  <a:lnTo>
                                    <a:pt x="21167" y="18900"/>
                                  </a:lnTo>
                                  <a:cubicBezTo>
                                    <a:pt x="21406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96202" y="-2"/>
                              <a:ext cx="4704400" cy="38481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244" y="21600"/>
                                    <a:pt x="442" y="19182"/>
                                    <a:pt x="442" y="16200"/>
                                  </a:cubicBezTo>
                                  <a:cubicBezTo>
                                    <a:pt x="442" y="14709"/>
                                    <a:pt x="343" y="13500"/>
                                    <a:pt x="221" y="13500"/>
                                  </a:cubicBezTo>
                                  <a:cubicBezTo>
                                    <a:pt x="99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1158" y="10800"/>
                                  </a:moveTo>
                                  <a:cubicBezTo>
                                    <a:pt x="21402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402" y="0"/>
                                    <a:pt x="21158" y="0"/>
                                  </a:cubicBezTo>
                                  <a:cubicBezTo>
                                    <a:pt x="20914" y="0"/>
                                    <a:pt x="20717" y="2418"/>
                                    <a:pt x="20717" y="5400"/>
                                  </a:cubicBezTo>
                                  <a:cubicBezTo>
                                    <a:pt x="20717" y="6891"/>
                                    <a:pt x="20815" y="8100"/>
                                    <a:pt x="20937" y="8100"/>
                                  </a:cubicBezTo>
                                  <a:cubicBezTo>
                                    <a:pt x="21059" y="8100"/>
                                    <a:pt x="21158" y="6891"/>
                                    <a:pt x="21158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-1" y="-1"/>
                              <a:ext cx="4800603" cy="15392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194" y="2700"/>
                                    <a:pt x="433" y="2700"/>
                                  </a:cubicBezTo>
                                  <a:lnTo>
                                    <a:pt x="20734" y="2700"/>
                                  </a:lnTo>
                                  <a:lnTo>
                                    <a:pt x="20734" y="1350"/>
                                  </a:lnTo>
                                  <a:cubicBezTo>
                                    <a:pt x="20734" y="604"/>
                                    <a:pt x="20928" y="0"/>
                                    <a:pt x="21167" y="0"/>
                                  </a:cubicBezTo>
                                  <a:cubicBezTo>
                                    <a:pt x="21406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406" y="18900"/>
                                    <a:pt x="21167" y="18900"/>
                                  </a:cubicBezTo>
                                  <a:lnTo>
                                    <a:pt x="866" y="18900"/>
                                  </a:lnTo>
                                  <a:lnTo>
                                    <a:pt x="866" y="20250"/>
                                  </a:lnTo>
                                  <a:cubicBezTo>
                                    <a:pt x="866" y="20996"/>
                                    <a:pt x="672" y="21600"/>
                                    <a:pt x="433" y="21600"/>
                                  </a:cubicBezTo>
                                  <a:cubicBezTo>
                                    <a:pt x="194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734" y="2700"/>
                                  </a:moveTo>
                                  <a:lnTo>
                                    <a:pt x="21167" y="2700"/>
                                  </a:lnTo>
                                  <a:cubicBezTo>
                                    <a:pt x="21406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1167" y="2700"/>
                                  </a:moveTo>
                                  <a:lnTo>
                                    <a:pt x="21167" y="1350"/>
                                  </a:lnTo>
                                  <a:cubicBezTo>
                                    <a:pt x="21167" y="1723"/>
                                    <a:pt x="21070" y="2025"/>
                                    <a:pt x="20951" y="2025"/>
                                  </a:cubicBezTo>
                                  <a:cubicBezTo>
                                    <a:pt x="20831" y="2025"/>
                                    <a:pt x="20734" y="1723"/>
                                    <a:pt x="20734" y="1350"/>
                                  </a:cubicBezTo>
                                  <a:moveTo>
                                    <a:pt x="433" y="5400"/>
                                  </a:moveTo>
                                  <a:lnTo>
                                    <a:pt x="433" y="4050"/>
                                  </a:lnTo>
                                  <a:cubicBezTo>
                                    <a:pt x="433" y="3677"/>
                                    <a:pt x="530" y="3375"/>
                                    <a:pt x="649" y="3375"/>
                                  </a:cubicBezTo>
                                  <a:cubicBezTo>
                                    <a:pt x="769" y="3375"/>
                                    <a:pt x="866" y="3677"/>
                                    <a:pt x="866" y="4050"/>
                                  </a:cubicBezTo>
                                  <a:cubicBezTo>
                                    <a:pt x="866" y="4796"/>
                                    <a:pt x="672" y="5400"/>
                                    <a:pt x="433" y="5400"/>
                                  </a:cubicBezTo>
                                  <a:cubicBezTo>
                                    <a:pt x="194" y="5400"/>
                                    <a:pt x="0" y="4796"/>
                                    <a:pt x="0" y="4050"/>
                                  </a:cubicBezTo>
                                  <a:moveTo>
                                    <a:pt x="866" y="4050"/>
                                  </a:moveTo>
                                  <a:lnTo>
                                    <a:pt x="866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244474" y="198754"/>
                            <a:ext cx="4407855" cy="114173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>0435.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rtl w:val="0"/>
                                  <w:lang w:val="it-IT"/>
                                </w:rPr>
                                <w:t>366316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2.8pt;margin-top:5.4pt;width:378.0pt;height:121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-1" coordsize="4800602,1539242">
                <w10:wrap type="none" side="bothSides" anchorx="text"/>
                <v:group id="_x0000_s1027" style="position:absolute;left:-1;top:-1;width:4800602;height:1539242;" coordorigin="-1,-1" coordsize="4800602,1539242">
                  <v:shape id="_x0000_s1028" style="position:absolute;left:0;top:0;width:4800601;height:1539241;" coordorigin="0,0" coordsize="21600,21600" path="M 21600,1350 C 21600,604 21406,0 21167,0 C 20928,0 20734,604 20734,1350 L 20734,2700 L 433,2700 C 194,2700 0,3304 0,4050 L 0,20250 C 0,20996 194,21600 433,21600 C 672,21600 866,20996 866,20250 L 866,18900 L 21167,18900 C 21406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96203;top:-1;width:4704398;height:384811;" coordorigin="0,0" coordsize="21600,21600" path="M 0,21600 C 244,21600 442,19182 442,16200 C 442,14709 343,13500 221,13500 C 99,13500 0,14709 0,16200 X M 21158,10800 C 21402,10800 21600,8382 21600,5400 C 21600,2418 21402,0 21158,0 C 20914,0 20717,2418 20717,5400 C 20717,6891 20815,8100 20937,8100 C 21059,8100 21158,6891 21158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-1;top:0;width:4800602;height:1539241;" coordorigin="0,0" coordsize="21600,21600" path="M 0,4050 C 0,3304 194,2700 433,2700 L 20734,2700 L 20734,1350 C 20734,604 20928,0 21167,0 C 21406,0 21600,604 21600,1350 L 21600,17550 C 21600,18296 21406,18900 21167,18900 L 866,18900 L 866,20250 C 866,20996 672,21600 433,21600 C 194,21600 0,20996 0,20250 X M 20734,2700 L 21167,2700 C 21406,2700 21600,2096 21600,1350 M 21167,2700 L 21167,1350 C 21167,1723 21070,2025 20951,2025 C 20831,2025 20734,1723 20734,1350 M 433,5400 L 433,4050 C 433,3677 530,3375 649,3375 C 769,3375 866,3677 866,4050 C 866,4796 672,5400 433,5400 C 194,5400 0,4796 0,4050 M 866,4050 L 866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244475;top:198755;width:4407853;height:11417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>0435.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rtl w:val="0"/>
                            <w:lang w:val="it-IT"/>
                          </w:rPr>
                          <w:t>366316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right"/>
        <w:rPr>
          <w:rFonts w:ascii="Algerian" w:cs="Algerian" w:hAnsi="Algerian" w:eastAsia="Algerian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gerian" w:cs="Algerian" w:hAnsi="Algerian" w:eastAsia="Algerian"/>
          <w:outline w:val="0"/>
          <w:color w:val="000000"/>
          <w:sz w:val="44"/>
          <w:szCs w:val="4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</w:t>
      </w:r>
    </w:p>
    <w:p>
      <w:pPr>
        <w:pStyle w:val="Normal.0"/>
        <w:spacing w:after="0" w:line="240" w:lineRule="auto"/>
        <w:jc w:val="right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da 31 maggio a 7 giugno 2026</w:t>
      </w:r>
    </w:p>
    <w:p>
      <w:pPr>
        <w:pStyle w:val="Normal.0"/>
        <w:spacing w:after="0" w:line="240" w:lineRule="auto"/>
        <w:jc w:val="right"/>
        <w:rPr>
          <w:rFonts w:ascii="Algerian" w:cs="Algerian" w:hAnsi="Algerian" w:eastAsia="Algerian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2"/>
          <w:szCs w:val="32"/>
        </w:rPr>
      </w:pPr>
      <w:r>
        <w:rPr>
          <w:rFonts w:ascii="Nyala" w:cs="Nyala" w:hAnsi="Nyala" w:eastAsia="Nyala"/>
          <w:sz w:val="32"/>
          <w:szCs w:val="32"/>
          <w:rtl w:val="0"/>
          <w:lang w:val="it-IT"/>
        </w:rPr>
        <w:t>Grazie a papa Leone per la grande enciclica: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b w:val="1"/>
          <w:bCs w:val="1"/>
          <w:sz w:val="32"/>
          <w:szCs w:val="32"/>
        </w:rPr>
      </w:pPr>
      <w:r>
        <w:rPr>
          <w:rFonts w:ascii="Nyala" w:cs="Nyala" w:hAnsi="Nyala" w:eastAsia="Nyala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Nyala" w:cs="Nyala" w:hAnsi="Nyala" w:eastAsia="Nyala"/>
          <w:b w:val="1"/>
          <w:bCs w:val="1"/>
          <w:sz w:val="32"/>
          <w:szCs w:val="32"/>
          <w:rtl w:val="0"/>
          <w:lang w:val="it-IT"/>
        </w:rPr>
        <w:t>MAGNIFICA  HUMANITAS</w:t>
      </w:r>
      <w:r>
        <w:rPr>
          <w:rFonts w:ascii="Nyala" w:cs="Nyala" w:hAnsi="Nyala" w:eastAsia="Nyala"/>
          <w:b w:val="1"/>
          <w:bCs w:val="1"/>
          <w:sz w:val="32"/>
          <w:szCs w:val="32"/>
          <w:rtl w:val="0"/>
          <w:lang w:val="it-IT"/>
        </w:rPr>
        <w:t>”</w:t>
      </w:r>
    </w:p>
    <w:p>
      <w:pPr>
        <w:pStyle w:val="Normal.0"/>
        <w:spacing w:after="0" w:line="240" w:lineRule="auto"/>
        <w:rPr>
          <w:rFonts w:ascii="Algerian" w:cs="Algerian" w:hAnsi="Algerian" w:eastAsia="Algerian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" w:hAnsi="Helvetica"/>
          <w:sz w:val="24"/>
          <w:szCs w:val="24"/>
          <w:rtl w:val="0"/>
          <w:lang w:val="it-IT"/>
        </w:rPr>
        <w:t xml:space="preserve">--------------------------------------------------------------------------------------------------------- </w:t>
      </w:r>
    </w:p>
    <w:p>
      <w:pPr>
        <w:pStyle w:val="Normal.0"/>
        <w:jc w:val="center"/>
        <w:rPr>
          <w:rFonts w:ascii="Algerian" w:cs="Algerian" w:hAnsi="Algerian" w:eastAsia="Algerian"/>
          <w:sz w:val="32"/>
          <w:szCs w:val="32"/>
        </w:rPr>
      </w:pPr>
      <w:r>
        <w:rPr>
          <w:rFonts w:ascii="Algerian" w:cs="Algerian" w:hAnsi="Algerian" w:eastAsia="Algerian"/>
          <w:sz w:val="32"/>
          <w:szCs w:val="32"/>
          <w:rtl w:val="0"/>
          <w:lang w:val="it-IT"/>
        </w:rPr>
        <w:t>Festa DEL CORPUS DOMINI</w:t>
      </w:r>
    </w:p>
    <w:p>
      <w:pPr>
        <w:pStyle w:val="Normal.0"/>
        <w:spacing w:after="0"/>
        <w:jc w:val="center"/>
        <w:rPr>
          <w:rFonts w:ascii="Agency FB" w:cs="Agency FB" w:hAnsi="Agency FB" w:eastAsia="Agency FB"/>
          <w:sz w:val="32"/>
          <w:szCs w:val="32"/>
        </w:rPr>
      </w:pPr>
      <w:r>
        <w:rPr>
          <w:rFonts w:ascii="Agency FB" w:cs="Agency FB" w:hAnsi="Agency FB" w:eastAsia="Agency FB"/>
          <w:sz w:val="32"/>
          <w:szCs w:val="32"/>
          <w:rtl w:val="0"/>
          <w:lang w:val="it-IT"/>
        </w:rPr>
        <w:t xml:space="preserve">in preparazione dalla Prima Messa di fra Gabriele </w:t>
      </w:r>
    </w:p>
    <w:p>
      <w:pPr>
        <w:pStyle w:val="Normal.0"/>
        <w:spacing w:after="0"/>
        <w:jc w:val="center"/>
        <w:rPr>
          <w:rFonts w:ascii="Agency FB" w:cs="Agency FB" w:hAnsi="Agency FB" w:eastAsia="Agency FB"/>
          <w:sz w:val="32"/>
          <w:szCs w:val="32"/>
        </w:rPr>
      </w:pPr>
      <w:r>
        <w:rPr>
          <w:rFonts w:ascii="Agency FB" w:cs="Agency FB" w:hAnsi="Agency FB" w:eastAsia="Agency FB"/>
          <w:sz w:val="32"/>
          <w:szCs w:val="32"/>
          <w:rtl w:val="0"/>
          <w:lang w:val="it-IT"/>
        </w:rPr>
        <w:t>Padola - 5 luglio 2026</w:t>
      </w:r>
    </w:p>
    <w:p>
      <w:pPr>
        <w:pStyle w:val="Normal.0"/>
        <w:spacing w:after="0"/>
        <w:jc w:val="center"/>
        <w:rPr>
          <w:rFonts w:ascii="Agency FB" w:cs="Agency FB" w:hAnsi="Agency FB" w:eastAsia="Agency FB"/>
          <w:sz w:val="32"/>
          <w:szCs w:val="32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Domenica prossima, festa del Corpus Domini, in tutte le Messe e nei riti di adorazione dell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Eucaristia che compiremo al termine delle celebrazioni, pregheremo specialmente per il diacono fra Gabriele (Massimo) Tonon che sabato 27 giugno verr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>ordinato sacerdote, in Francia, e la domenica successiva celebrer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la PRIMA MESSA SOLENNE nella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“</w:t>
      </w:r>
      <w:r>
        <w:rPr>
          <w:rFonts w:ascii="Gill Sans" w:hAnsi="Gill Sans"/>
          <w:sz w:val="28"/>
          <w:szCs w:val="28"/>
          <w:rtl w:val="0"/>
          <w:lang w:val="it-IT"/>
        </w:rPr>
        <w:t>sua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” </w:t>
      </w:r>
      <w:r>
        <w:rPr>
          <w:rFonts w:ascii="Gill Sans" w:hAnsi="Gill Sans"/>
          <w:sz w:val="28"/>
          <w:szCs w:val="28"/>
          <w:rtl w:val="0"/>
          <w:lang w:val="it-IT"/>
        </w:rPr>
        <w:t>Padola.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Lo stretto legame tra il sacerdote e 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Eucaristia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è 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ben noto ed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è </w:t>
      </w:r>
      <w:r>
        <w:rPr>
          <w:rFonts w:ascii="Gill Sans" w:hAnsi="Gill Sans"/>
          <w:sz w:val="28"/>
          <w:szCs w:val="28"/>
          <w:rtl w:val="0"/>
          <w:lang w:val="it-IT"/>
        </w:rPr>
        <w:t>messo in evidenza nel rito dell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Ordinazione.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E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’ </w:t>
      </w:r>
      <w:r>
        <w:rPr>
          <w:rFonts w:ascii="Gill Sans" w:hAnsi="Gill Sans"/>
          <w:sz w:val="28"/>
          <w:szCs w:val="28"/>
          <w:rtl w:val="0"/>
          <w:lang w:val="it-IT"/>
        </w:rPr>
        <w:t>quindi opportuno che dedichiamo la domenica del Corpus Domini alla preparazione di un momento di grazia per la nostra comunit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à</w:t>
      </w:r>
      <w:r>
        <w:rPr>
          <w:rFonts w:ascii="Gill Sans" w:hAnsi="Gill Sans"/>
          <w:sz w:val="28"/>
          <w:szCs w:val="28"/>
          <w:rtl w:val="0"/>
          <w:lang w:val="it-IT"/>
        </w:rPr>
        <w:t>, quale sar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>quello che vivremo con Massimo.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Pregheremo anche per le vocazioni sacerdotali affinch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è </w:t>
      </w:r>
      <w:r>
        <w:rPr>
          <w:rFonts w:ascii="Gill Sans" w:hAnsi="Gill Sans"/>
          <w:sz w:val="28"/>
          <w:szCs w:val="28"/>
          <w:rtl w:val="0"/>
          <w:lang w:val="it-IT"/>
        </w:rPr>
        <w:t>non cessi 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Eucaristia nelle nostre chiese.</w:t>
      </w:r>
    </w:p>
    <w:p>
      <w:pPr>
        <w:pStyle w:val="Normal.0"/>
        <w:spacing w:after="0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spacing w:after="0"/>
        <w:jc w:val="both"/>
      </w:pPr>
      <w:r>
        <w:rPr>
          <w:rFonts w:ascii="Gill Sans" w:cs="Gill Sans" w:hAnsi="Gill Sans" w:eastAsia="Gill Sans"/>
          <w:sz w:val="28"/>
          <w:szCs w:val="28"/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Gill Sans">
    <w:charset w:val="00"/>
    <w:family w:val="roman"/>
    <w:pitch w:val="default"/>
  </w:font>
  <w:font w:name="Algerian">
    <w:charset w:val="00"/>
    <w:family w:val="roman"/>
    <w:pitch w:val="default"/>
  </w:font>
  <w:font w:name="Arial Narrow">
    <w:charset w:val="00"/>
    <w:family w:val="roman"/>
    <w:pitch w:val="default"/>
  </w:font>
  <w:font w:name="Franklin Gothic Medium">
    <w:charset w:val="00"/>
    <w:family w:val="roman"/>
    <w:pitch w:val="default"/>
  </w:font>
  <w:font w:name="Agency FB">
    <w:charset w:val="00"/>
    <w:family w:val="roman"/>
    <w:pitch w:val="default"/>
  </w:font>
  <w:font w:name="Helvetica">
    <w:charset w:val="00"/>
    <w:family w:val="roman"/>
    <w:pitch w:val="default"/>
  </w:font>
  <w:font w:name="Nyala">
    <w:charset w:val="00"/>
    <w:family w:val="roman"/>
    <w:pitch w:val="default"/>
  </w:font>
  <w:font w:name="Chicag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